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7A" w:rsidRDefault="00A94B7A" w:rsidP="00A94B7A">
      <w:pPr>
        <w:jc w:val="center"/>
      </w:pPr>
    </w:p>
    <w:p w:rsidR="00A94B7A" w:rsidRDefault="00A94B7A" w:rsidP="009329D9"/>
    <w:p w:rsidR="00A94B7A" w:rsidRDefault="00A94B7A" w:rsidP="00A94B7A">
      <w:pPr>
        <w:jc w:val="center"/>
      </w:pPr>
      <w:r>
        <w:t>Lodi Rules Committee</w:t>
      </w:r>
    </w:p>
    <w:p w:rsidR="00A94B7A" w:rsidRDefault="00E76C44" w:rsidP="00A94B7A">
      <w:pPr>
        <w:jc w:val="center"/>
      </w:pPr>
      <w:r>
        <w:t>July 13</w:t>
      </w:r>
      <w:r w:rsidR="00A94B7A">
        <w:t>, 2015</w:t>
      </w:r>
    </w:p>
    <w:p w:rsidR="00A94B7A" w:rsidRDefault="00A94B7A" w:rsidP="00A94B7A">
      <w:pPr>
        <w:jc w:val="center"/>
      </w:pPr>
    </w:p>
    <w:p w:rsidR="00A94B7A" w:rsidRDefault="00A94B7A" w:rsidP="00A94B7A">
      <w:pPr>
        <w:jc w:val="center"/>
      </w:pPr>
    </w:p>
    <w:p w:rsidR="00A94B7A" w:rsidRDefault="00A94B7A" w:rsidP="00A94B7A">
      <w:pPr>
        <w:jc w:val="center"/>
      </w:pPr>
      <w:smartTag w:uri="urn:schemas-microsoft-com:office:smarttags" w:element="City">
        <w:smartTag w:uri="urn:schemas-microsoft-com:office:smarttags" w:element="place">
          <w:r>
            <w:t>Lodi</w:t>
          </w:r>
        </w:smartTag>
      </w:smartTag>
      <w:r>
        <w:t xml:space="preserve"> </w:t>
      </w:r>
      <w:proofErr w:type="spellStart"/>
      <w:r>
        <w:t>Winegrape</w:t>
      </w:r>
      <w:proofErr w:type="spellEnd"/>
      <w:r>
        <w:t xml:space="preserve"> Commission, </w:t>
      </w:r>
      <w:smartTag w:uri="urn:schemas-microsoft-com:office:smarttags" w:element="address">
        <w:smartTag w:uri="urn:schemas-microsoft-com:office:smarttags" w:element="Street">
          <w:r>
            <w:t>2545 West Turner Rd.</w:t>
          </w:r>
        </w:smartTag>
        <w:r>
          <w:t xml:space="preserve">, </w:t>
        </w:r>
        <w:smartTag w:uri="urn:schemas-microsoft-com:office:smarttags" w:element="City">
          <w:r>
            <w:t>Lodi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 </w:t>
        </w:r>
        <w:smartTag w:uri="urn:schemas-microsoft-com:office:smarttags" w:element="PostalCode">
          <w:r>
            <w:t>95242</w:t>
          </w:r>
        </w:smartTag>
      </w:smartTag>
    </w:p>
    <w:p w:rsidR="00A94B7A" w:rsidRDefault="00A94B7A" w:rsidP="00A94B7A"/>
    <w:p w:rsidR="00A94B7A" w:rsidRDefault="00A94B7A" w:rsidP="00A94B7A">
      <w:pPr>
        <w:numPr>
          <w:ilvl w:val="0"/>
          <w:numId w:val="1"/>
        </w:numPr>
      </w:pPr>
      <w:r>
        <w:t>Chairman Chris Storm call</w:t>
      </w:r>
      <w:r w:rsidR="00E76C44">
        <w:t>ed the meeting to order at 12:17</w:t>
      </w:r>
      <w:r>
        <w:t xml:space="preserve"> PM.</w:t>
      </w:r>
    </w:p>
    <w:p w:rsidR="00A94B7A" w:rsidRDefault="00A94B7A" w:rsidP="00A94B7A"/>
    <w:p w:rsidR="00A94B7A" w:rsidRDefault="00A94B7A" w:rsidP="00A94B7A">
      <w:pPr>
        <w:numPr>
          <w:ilvl w:val="0"/>
          <w:numId w:val="1"/>
        </w:numPr>
      </w:pPr>
      <w:r>
        <w:t>Roll Call :</w:t>
      </w:r>
    </w:p>
    <w:p w:rsidR="00A94B7A" w:rsidRDefault="00A94B7A" w:rsidP="00A94B7A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790"/>
        <w:gridCol w:w="1963"/>
      </w:tblGrid>
      <w:tr w:rsidR="00A94B7A" w:rsidTr="00A94B7A">
        <w:trPr>
          <w:trHeight w:val="31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Attended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Last</w:t>
            </w:r>
          </w:p>
        </w:tc>
      </w:tr>
      <w:tr w:rsidR="00A94B7A" w:rsidTr="00A94B7A">
        <w:trPr>
          <w:trHeight w:val="31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E76C44">
            <w:pPr>
              <w:spacing w:line="276" w:lineRule="auto"/>
              <w:ind w:left="720"/>
              <w:jc w:val="center"/>
            </w:pPr>
            <w:r>
              <w:t>x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Warren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proofErr w:type="spellStart"/>
            <w:r>
              <w:t>Bogle</w:t>
            </w:r>
            <w:proofErr w:type="spellEnd"/>
          </w:p>
        </w:tc>
      </w:tr>
      <w:tr w:rsidR="00A94B7A" w:rsidTr="00A94B7A">
        <w:trPr>
          <w:trHeight w:val="31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E76C44">
            <w:pPr>
              <w:spacing w:line="276" w:lineRule="auto"/>
              <w:ind w:left="720"/>
              <w:jc w:val="center"/>
            </w:pPr>
            <w:r>
              <w:t>x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Lee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proofErr w:type="spellStart"/>
            <w:r>
              <w:t>Caton</w:t>
            </w:r>
            <w:proofErr w:type="spellEnd"/>
          </w:p>
        </w:tc>
      </w:tr>
      <w:tr w:rsidR="00A94B7A" w:rsidTr="00A94B7A">
        <w:trPr>
          <w:trHeight w:val="31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x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Bruce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Fry</w:t>
            </w:r>
          </w:p>
        </w:tc>
      </w:tr>
      <w:tr w:rsidR="00A94B7A" w:rsidTr="00A94B7A">
        <w:trPr>
          <w:trHeight w:val="31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x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Stan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Grant</w:t>
            </w:r>
          </w:p>
        </w:tc>
      </w:tr>
      <w:tr w:rsidR="00A94B7A" w:rsidTr="00A94B7A">
        <w:trPr>
          <w:trHeight w:val="31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x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Stanton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Lange</w:t>
            </w:r>
          </w:p>
        </w:tc>
      </w:tr>
      <w:tr w:rsidR="00A94B7A" w:rsidTr="00A94B7A">
        <w:trPr>
          <w:trHeight w:val="31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Kevin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Phillips</w:t>
            </w:r>
          </w:p>
        </w:tc>
      </w:tr>
      <w:tr w:rsidR="00A94B7A" w:rsidTr="00A94B7A">
        <w:trPr>
          <w:trHeight w:val="31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x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Steve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proofErr w:type="spellStart"/>
            <w:r>
              <w:t>Quashnick</w:t>
            </w:r>
            <w:proofErr w:type="spellEnd"/>
          </w:p>
        </w:tc>
      </w:tr>
      <w:tr w:rsidR="00A94B7A" w:rsidTr="00A94B7A">
        <w:trPr>
          <w:trHeight w:val="31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x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Chris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Storm</w:t>
            </w:r>
          </w:p>
        </w:tc>
      </w:tr>
      <w:tr w:rsidR="00A94B7A" w:rsidTr="00A94B7A">
        <w:trPr>
          <w:trHeight w:val="31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x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 xml:space="preserve">Aaron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Shinn</w:t>
            </w:r>
          </w:p>
        </w:tc>
      </w:tr>
      <w:tr w:rsidR="00A94B7A" w:rsidTr="00A94B7A">
        <w:trPr>
          <w:trHeight w:val="31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E76C44">
            <w:pPr>
              <w:spacing w:line="276" w:lineRule="auto"/>
              <w:ind w:left="720"/>
              <w:jc w:val="center"/>
            </w:pPr>
            <w:r>
              <w:t>x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r>
              <w:t>Madelyn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B7A" w:rsidRDefault="00A94B7A">
            <w:pPr>
              <w:spacing w:line="276" w:lineRule="auto"/>
              <w:ind w:left="720"/>
              <w:jc w:val="center"/>
            </w:pPr>
            <w:proofErr w:type="spellStart"/>
            <w:r>
              <w:t>Kolber</w:t>
            </w:r>
            <w:proofErr w:type="spellEnd"/>
          </w:p>
        </w:tc>
      </w:tr>
    </w:tbl>
    <w:p w:rsidR="00A94B7A" w:rsidRDefault="00A94B7A" w:rsidP="00A94B7A">
      <w:pPr>
        <w:ind w:left="720"/>
      </w:pPr>
    </w:p>
    <w:p w:rsidR="00A94B7A" w:rsidRDefault="00A94B7A" w:rsidP="00A94B7A">
      <w:pPr>
        <w:ind w:left="720"/>
      </w:pPr>
      <w:r>
        <w:t xml:space="preserve">Others present – Matthew Hoffman, </w:t>
      </w:r>
      <w:r w:rsidR="00DB02C2">
        <w:t xml:space="preserve">Camron King, </w:t>
      </w:r>
      <w:proofErr w:type="gramStart"/>
      <w:r>
        <w:t>Stuart</w:t>
      </w:r>
      <w:proofErr w:type="gramEnd"/>
      <w:r>
        <w:t xml:space="preserve"> Spencer</w:t>
      </w:r>
    </w:p>
    <w:p w:rsidR="00A94B7A" w:rsidRDefault="00A94B7A" w:rsidP="00A94B7A"/>
    <w:p w:rsidR="00A94B7A" w:rsidRDefault="00E76C44" w:rsidP="00A94B7A">
      <w:pPr>
        <w:numPr>
          <w:ilvl w:val="0"/>
          <w:numId w:val="1"/>
        </w:numPr>
      </w:pPr>
      <w:r>
        <w:t>Minutes of the May 18</w:t>
      </w:r>
      <w:r w:rsidR="00DB02C2">
        <w:t xml:space="preserve">, 2015 meeting were approved: </w:t>
      </w:r>
      <w:r>
        <w:t xml:space="preserve">Steve </w:t>
      </w:r>
      <w:proofErr w:type="spellStart"/>
      <w:r>
        <w:t>Quashnick</w:t>
      </w:r>
      <w:proofErr w:type="spellEnd"/>
      <w:r>
        <w:t>,</w:t>
      </w:r>
      <w:r>
        <w:t xml:space="preserve"> </w:t>
      </w:r>
      <w:r>
        <w:t>Stan Grant</w:t>
      </w:r>
      <w:r w:rsidR="00A94B7A">
        <w:t>– Carried.</w:t>
      </w:r>
    </w:p>
    <w:p w:rsidR="00A94B7A" w:rsidRDefault="00A94B7A" w:rsidP="00A94B7A"/>
    <w:p w:rsidR="00DB02C2" w:rsidRDefault="00A94B7A" w:rsidP="00DB02C2">
      <w:pPr>
        <w:numPr>
          <w:ilvl w:val="0"/>
          <w:numId w:val="1"/>
        </w:numPr>
      </w:pPr>
      <w:r>
        <w:t>Sustainabili</w:t>
      </w:r>
      <w:r w:rsidR="00DB02C2">
        <w:t xml:space="preserve">ty Report: Matthew </w:t>
      </w:r>
      <w:r w:rsidR="00E76C44">
        <w:t xml:space="preserve">presented the </w:t>
      </w:r>
      <w:r w:rsidR="00E76C44" w:rsidRPr="00E76C44">
        <w:rPr>
          <w:i/>
        </w:rPr>
        <w:t xml:space="preserve">Lodi Rules for Sustainable </w:t>
      </w:r>
      <w:r w:rsidR="00E76C44">
        <w:rPr>
          <w:i/>
        </w:rPr>
        <w:t>Winegrowing Certification</w:t>
      </w:r>
      <w:r w:rsidR="00E76C44" w:rsidRPr="00E76C44">
        <w:rPr>
          <w:i/>
        </w:rPr>
        <w:t xml:space="preserve"> – 2015 Report</w:t>
      </w:r>
      <w:r w:rsidR="00E76C44">
        <w:t xml:space="preserve"> to the committee</w:t>
      </w:r>
      <w:r w:rsidR="00465AFC">
        <w:t>.</w:t>
      </w:r>
      <w:r w:rsidR="00E76C44">
        <w:t xml:space="preserve"> A press release is in the works.</w:t>
      </w:r>
    </w:p>
    <w:p w:rsidR="00DB02C2" w:rsidRDefault="00DB02C2" w:rsidP="00DB02C2">
      <w:pPr>
        <w:ind w:left="720"/>
      </w:pPr>
    </w:p>
    <w:p w:rsidR="009329D9" w:rsidRDefault="00E76C44" w:rsidP="009329D9">
      <w:pPr>
        <w:numPr>
          <w:ilvl w:val="0"/>
          <w:numId w:val="1"/>
        </w:numPr>
      </w:pPr>
      <w:r>
        <w:t>Second Lodi Rules seal: Matthew reported to the committee that on June 18</w:t>
      </w:r>
      <w:r w:rsidRPr="00E76C44">
        <w:rPr>
          <w:vertAlign w:val="superscript"/>
        </w:rPr>
        <w:t>th</w:t>
      </w:r>
      <w:r>
        <w:t xml:space="preserve"> the LWC board approved development of a secondary non-regional seal for the Lodi Rules program. The committee asked LWC staff to</w:t>
      </w:r>
      <w:r w:rsidR="00B34D9C">
        <w:t xml:space="preserve"> move forward with s</w:t>
      </w:r>
      <w:r>
        <w:t xml:space="preserve">eal design. </w:t>
      </w:r>
    </w:p>
    <w:p w:rsidR="00E76C44" w:rsidRDefault="00E76C44" w:rsidP="00E76C44">
      <w:pPr>
        <w:ind w:left="720"/>
      </w:pPr>
    </w:p>
    <w:p w:rsidR="00E76C44" w:rsidRDefault="00E76C44" w:rsidP="00E76C44">
      <w:pPr>
        <w:numPr>
          <w:ilvl w:val="0"/>
          <w:numId w:val="1"/>
        </w:numPr>
      </w:pPr>
      <w:r>
        <w:t>Edits to standards: Matthew Hoffman will work with Bruce Fry and Stan G</w:t>
      </w:r>
      <w:r w:rsidR="009329D9">
        <w:t xml:space="preserve">rant </w:t>
      </w:r>
      <w:r>
        <w:t>to integrate edits to the standards.</w:t>
      </w:r>
      <w:r w:rsidR="00A95425">
        <w:t xml:space="preserve"> Staff will ask Protected Harvest about timeline for a second round of edits to the standards. </w:t>
      </w:r>
    </w:p>
    <w:p w:rsidR="00A95425" w:rsidRDefault="00A95425" w:rsidP="00A95425">
      <w:pPr>
        <w:ind w:left="720"/>
      </w:pPr>
    </w:p>
    <w:p w:rsidR="00A95425" w:rsidRDefault="00A95425" w:rsidP="00A95425">
      <w:pPr>
        <w:numPr>
          <w:ilvl w:val="0"/>
          <w:numId w:val="1"/>
        </w:numPr>
      </w:pPr>
      <w:r>
        <w:t xml:space="preserve">Program outlook: Committee members agreed that program would benefit from articulating </w:t>
      </w:r>
      <w:r w:rsidR="00B34D9C">
        <w:t xml:space="preserve">some </w:t>
      </w:r>
      <w:r>
        <w:t>s</w:t>
      </w:r>
      <w:r w:rsidR="00B34D9C">
        <w:t>h</w:t>
      </w:r>
      <w:r>
        <w:t xml:space="preserve">ort and long-term goals for the program and plotting a course for future growth. LWC staff will sketch a 5-year plan for the program, which the committee will provide feedback on at the next meeting. </w:t>
      </w:r>
    </w:p>
    <w:p w:rsidR="00E76C44" w:rsidRDefault="00E76C44" w:rsidP="00E76C44">
      <w:pPr>
        <w:numPr>
          <w:ilvl w:val="0"/>
          <w:numId w:val="1"/>
        </w:numPr>
      </w:pPr>
      <w:r>
        <w:lastRenderedPageBreak/>
        <w:t xml:space="preserve">Out-of-district fees: Steve </w:t>
      </w:r>
      <w:proofErr w:type="spellStart"/>
      <w:r>
        <w:t>Quashnick</w:t>
      </w:r>
      <w:proofErr w:type="spellEnd"/>
      <w:r>
        <w:t xml:space="preserve"> </w:t>
      </w:r>
      <w:r w:rsidR="00A95425">
        <w:t>motioned</w:t>
      </w:r>
      <w:r>
        <w:t xml:space="preserve"> to maintain the $3/acre fee for Lodi Rules </w:t>
      </w:r>
      <w:proofErr w:type="gramStart"/>
      <w:r>
        <w:t>vineyards</w:t>
      </w:r>
      <w:proofErr w:type="gramEnd"/>
      <w:r>
        <w:t xml:space="preserve"> outside of CD11. Seconded by </w:t>
      </w:r>
      <w:r w:rsidR="00A95425">
        <w:t xml:space="preserve">Stanton Lange. Carried. Warren Boggle abstained. </w:t>
      </w:r>
    </w:p>
    <w:p w:rsidR="00A94B7A" w:rsidRDefault="00A94B7A" w:rsidP="00A95425"/>
    <w:p w:rsidR="00A94B7A" w:rsidRDefault="00A94B7A" w:rsidP="00A94B7A">
      <w:pPr>
        <w:numPr>
          <w:ilvl w:val="0"/>
          <w:numId w:val="1"/>
        </w:numPr>
      </w:pPr>
      <w:r>
        <w:t xml:space="preserve">Next meeting set for </w:t>
      </w:r>
      <w:r w:rsidR="00B34D9C">
        <w:t>August 17</w:t>
      </w:r>
      <w:r>
        <w:t xml:space="preserve">, 2015, 12:00 PM at the Lodi </w:t>
      </w:r>
      <w:proofErr w:type="spellStart"/>
      <w:r>
        <w:t>Winegrape</w:t>
      </w:r>
      <w:proofErr w:type="spellEnd"/>
      <w:r>
        <w:t xml:space="preserve"> Commission office.</w:t>
      </w:r>
    </w:p>
    <w:p w:rsidR="00A94B7A" w:rsidRDefault="00A94B7A" w:rsidP="00A94B7A"/>
    <w:p w:rsidR="00A94B7A" w:rsidRDefault="00A94B7A" w:rsidP="00A94B7A">
      <w:pPr>
        <w:numPr>
          <w:ilvl w:val="0"/>
          <w:numId w:val="1"/>
        </w:numPr>
      </w:pPr>
      <w:r>
        <w:t>Meeting adjourned 2:00 PM.</w:t>
      </w:r>
      <w:bookmarkStart w:id="0" w:name="_GoBack"/>
      <w:bookmarkEnd w:id="0"/>
    </w:p>
    <w:p w:rsidR="00A94B7A" w:rsidRDefault="00A94B7A" w:rsidP="00A94B7A"/>
    <w:p w:rsidR="00EA3453" w:rsidRDefault="00EA3453"/>
    <w:sectPr w:rsidR="00EA3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53689"/>
    <w:multiLevelType w:val="hybridMultilevel"/>
    <w:tmpl w:val="E8B63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7A"/>
    <w:rsid w:val="00465AFC"/>
    <w:rsid w:val="009329D9"/>
    <w:rsid w:val="00A94B7A"/>
    <w:rsid w:val="00A95425"/>
    <w:rsid w:val="00B34D9C"/>
    <w:rsid w:val="00C0425B"/>
    <w:rsid w:val="00DB02C2"/>
    <w:rsid w:val="00E76C44"/>
    <w:rsid w:val="00E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Hoffman</dc:creator>
  <cp:lastModifiedBy>Matthew Hoffman</cp:lastModifiedBy>
  <cp:revision>3</cp:revision>
  <dcterms:created xsi:type="dcterms:W3CDTF">2015-07-09T20:07:00Z</dcterms:created>
  <dcterms:modified xsi:type="dcterms:W3CDTF">2015-08-07T20:03:00Z</dcterms:modified>
</cp:coreProperties>
</file>