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0A2E9" w14:textId="77777777" w:rsidR="004C63B1" w:rsidRDefault="00EF45B1" w:rsidP="00EF45B1">
      <w:pPr>
        <w:pStyle w:val="Title"/>
        <w:rPr>
          <w:sz w:val="44"/>
          <w:szCs w:val="44"/>
        </w:rPr>
      </w:pPr>
      <w:r w:rsidRPr="00EF45B1">
        <w:rPr>
          <w:sz w:val="44"/>
          <w:szCs w:val="44"/>
        </w:rPr>
        <w:t>North San Joaquin Water Conservation District</w:t>
      </w:r>
    </w:p>
    <w:p w14:paraId="3A867DF7" w14:textId="3391B39C" w:rsidR="00EF45B1" w:rsidRDefault="00EF45B1" w:rsidP="0085748B">
      <w:pPr>
        <w:pStyle w:val="Heading1"/>
        <w:jc w:val="center"/>
      </w:pPr>
      <w:r>
        <w:t>2015-16 Budget</w:t>
      </w:r>
    </w:p>
    <w:bookmarkStart w:id="0" w:name="_MON_1369896012"/>
    <w:bookmarkStart w:id="1" w:name="_MON_1369896276"/>
    <w:bookmarkStart w:id="2" w:name="_MON_1369901111"/>
    <w:bookmarkEnd w:id="0"/>
    <w:bookmarkEnd w:id="1"/>
    <w:bookmarkEnd w:id="2"/>
    <w:p w14:paraId="549B44D8" w14:textId="2BC20DEB" w:rsidR="00EF45B1" w:rsidRDefault="00654388" w:rsidP="00EF45B1">
      <w:r>
        <w:object w:dxaOrig="8440" w:dyaOrig="4220" w14:anchorId="4E9CB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422pt;height:211pt" o:ole="">
            <v:imagedata r:id="rId9" o:title=""/>
          </v:shape>
          <o:OLEObject Type="Embed" ProgID="Excel.Sheet.12" ShapeID="_x0000_i1158" DrawAspect="Content" ObjectID="_1369902225" r:id="rId10"/>
        </w:object>
      </w:r>
    </w:p>
    <w:p w14:paraId="73B39629" w14:textId="77777777" w:rsidR="00795498" w:rsidRPr="00425A79" w:rsidRDefault="00795498" w:rsidP="00795498">
      <w:pPr>
        <w:pStyle w:val="Heading1"/>
        <w:rPr>
          <w:u w:val="single"/>
        </w:rPr>
      </w:pPr>
      <w:r w:rsidRPr="00425A79">
        <w:rPr>
          <w:u w:val="single"/>
        </w:rPr>
        <w:t>Major Budget Changes</w:t>
      </w:r>
    </w:p>
    <w:p w14:paraId="554C069A" w14:textId="5272E44C" w:rsidR="009C4369" w:rsidRDefault="00660A04" w:rsidP="00795498">
      <w:pPr>
        <w:pStyle w:val="ListParagraph"/>
        <w:numPr>
          <w:ilvl w:val="0"/>
          <w:numId w:val="5"/>
        </w:numPr>
      </w:pPr>
      <w:r>
        <w:t>Assumes</w:t>
      </w:r>
      <w:r w:rsidR="009C4369">
        <w:t xml:space="preserve"> Water Available </w:t>
      </w:r>
      <w:r>
        <w:t xml:space="preserve">in </w:t>
      </w:r>
      <w:r w:rsidR="009C4369">
        <w:t>2016</w:t>
      </w:r>
      <w:r>
        <w:t>.</w:t>
      </w:r>
    </w:p>
    <w:p w14:paraId="4B94A21F" w14:textId="27C2C666" w:rsidR="00795498" w:rsidRDefault="00795498" w:rsidP="00795498">
      <w:pPr>
        <w:pStyle w:val="ListParagraph"/>
        <w:numPr>
          <w:ilvl w:val="0"/>
          <w:numId w:val="5"/>
        </w:numPr>
      </w:pPr>
      <w:r>
        <w:t xml:space="preserve">Increase in revenue due to South </w:t>
      </w:r>
      <w:r w:rsidR="009311EE">
        <w:t>System operation</w:t>
      </w:r>
      <w:r w:rsidR="009C4369">
        <w:t xml:space="preserve"> &amp; </w:t>
      </w:r>
      <w:r>
        <w:t>Rate Revision</w:t>
      </w:r>
      <w:r w:rsidR="00660A04">
        <w:t>.</w:t>
      </w:r>
    </w:p>
    <w:p w14:paraId="15C0A414" w14:textId="77777777" w:rsidR="009311EE" w:rsidRDefault="00795498" w:rsidP="00795498">
      <w:pPr>
        <w:pStyle w:val="ListParagraph"/>
        <w:numPr>
          <w:ilvl w:val="0"/>
          <w:numId w:val="5"/>
        </w:numPr>
      </w:pPr>
      <w:r>
        <w:t>Decrease in Administrative Expenses due to completion of water rights</w:t>
      </w:r>
      <w:r w:rsidR="009311EE">
        <w:t xml:space="preserve"> litigation.</w:t>
      </w:r>
    </w:p>
    <w:p w14:paraId="201C6996" w14:textId="74291426" w:rsidR="00795498" w:rsidRDefault="009311EE" w:rsidP="00795498">
      <w:pPr>
        <w:pStyle w:val="ListParagraph"/>
        <w:numPr>
          <w:ilvl w:val="0"/>
          <w:numId w:val="5"/>
        </w:numPr>
      </w:pPr>
      <w:r>
        <w:t>Increase funding for Water Right Compliance</w:t>
      </w:r>
    </w:p>
    <w:p w14:paraId="65D33C0C" w14:textId="67B4BC2C" w:rsidR="00795498" w:rsidRDefault="00795498" w:rsidP="00EF45B1">
      <w:pPr>
        <w:pStyle w:val="ListParagraph"/>
        <w:numPr>
          <w:ilvl w:val="0"/>
          <w:numId w:val="5"/>
        </w:numPr>
      </w:pPr>
      <w:r>
        <w:t>Increase in System Planning Cost for Engineering of South System Improvements</w:t>
      </w:r>
      <w:r w:rsidR="009311EE">
        <w:t xml:space="preserve"> including pump station and distribution system.</w:t>
      </w:r>
      <w:r>
        <w:t xml:space="preserve"> </w:t>
      </w:r>
    </w:p>
    <w:p w14:paraId="456D0EFB" w14:textId="141D2BFD" w:rsidR="009311EE" w:rsidRDefault="009C4369" w:rsidP="00EF45B1">
      <w:pPr>
        <w:pStyle w:val="ListParagraph"/>
        <w:numPr>
          <w:ilvl w:val="0"/>
          <w:numId w:val="5"/>
        </w:numPr>
      </w:pPr>
      <w:r>
        <w:t xml:space="preserve">Includes </w:t>
      </w:r>
      <w:r w:rsidR="009311EE">
        <w:t>funding for Records consolidation &amp; Web site improvements.</w:t>
      </w:r>
    </w:p>
    <w:p w14:paraId="31590D14" w14:textId="66F6EA2B" w:rsidR="009C4369" w:rsidRDefault="009311EE" w:rsidP="00EF45B1">
      <w:pPr>
        <w:pStyle w:val="ListParagraph"/>
        <w:numPr>
          <w:ilvl w:val="0"/>
          <w:numId w:val="5"/>
        </w:numPr>
      </w:pPr>
      <w:r>
        <w:t>Provides funding for Groundwater Management Act activities.</w:t>
      </w:r>
    </w:p>
    <w:p w14:paraId="6A35583B" w14:textId="395D599A" w:rsidR="00660A04" w:rsidRDefault="00660A04" w:rsidP="00EF45B1">
      <w:pPr>
        <w:pStyle w:val="ListParagraph"/>
        <w:numPr>
          <w:ilvl w:val="0"/>
          <w:numId w:val="5"/>
        </w:numPr>
      </w:pPr>
      <w:r>
        <w:t>Provides funding for coordination of EBMUD Demonstration Project activities, evaluation of North System distribution system &amp; potential uses of CalFed system.</w:t>
      </w:r>
    </w:p>
    <w:p w14:paraId="1CAD247C" w14:textId="7C942A27" w:rsidR="00660A04" w:rsidRDefault="00660A04" w:rsidP="00EF45B1">
      <w:pPr>
        <w:pStyle w:val="ListParagraph"/>
        <w:numPr>
          <w:ilvl w:val="0"/>
          <w:numId w:val="5"/>
        </w:numPr>
      </w:pPr>
      <w:r>
        <w:t>No water delivery to Lodi in this budget year (July 2015 to June 2016)</w:t>
      </w:r>
      <w:r w:rsidR="007B4475">
        <w:t>.</w:t>
      </w:r>
    </w:p>
    <w:p w14:paraId="6705F2B4" w14:textId="460CE3AD" w:rsidR="00660A04" w:rsidRDefault="00660A04" w:rsidP="00EF45B1">
      <w:pPr>
        <w:pStyle w:val="ListParagraph"/>
        <w:numPr>
          <w:ilvl w:val="0"/>
          <w:numId w:val="5"/>
        </w:numPr>
      </w:pPr>
      <w:r>
        <w:t>Funds District share of costs for Tracy Lake operations</w:t>
      </w:r>
      <w:r w:rsidR="007B4475">
        <w:t>.</w:t>
      </w:r>
    </w:p>
    <w:p w14:paraId="5B221859" w14:textId="7787396A" w:rsidR="007B4475" w:rsidRPr="00165DB5" w:rsidRDefault="007B4475" w:rsidP="00EF45B1">
      <w:pPr>
        <w:pStyle w:val="ListParagraph"/>
        <w:numPr>
          <w:ilvl w:val="0"/>
          <w:numId w:val="5"/>
        </w:numPr>
      </w:pPr>
      <w:r>
        <w:t>Funds minimal operations of North and CalFed systems.</w:t>
      </w:r>
    </w:p>
    <w:p w14:paraId="63AD03AF" w14:textId="77777777" w:rsidR="00A10E80" w:rsidRPr="00425A79" w:rsidRDefault="0048083C" w:rsidP="00A10E80">
      <w:pPr>
        <w:pStyle w:val="Heading1"/>
        <w:rPr>
          <w:u w:val="single"/>
        </w:rPr>
      </w:pPr>
      <w:r w:rsidRPr="00425A79">
        <w:rPr>
          <w:u w:val="single"/>
        </w:rPr>
        <w:t>District Mission</w:t>
      </w:r>
    </w:p>
    <w:p w14:paraId="7F733C05" w14:textId="77777777" w:rsidR="00A94E89" w:rsidRDefault="0085748B" w:rsidP="00A94E89">
      <w:r>
        <w:t>The mission of the North San Joaquin Water Conservation District is to manage the groundwater and surface water resources available to the District for the current and future benefit of the landowners within the District and the local community.</w:t>
      </w:r>
    </w:p>
    <w:p w14:paraId="02D277CB" w14:textId="7C37A50B" w:rsidR="00654388" w:rsidRDefault="0085748B" w:rsidP="00CB4060">
      <w:r>
        <w:t xml:space="preserve">The District’s budget is made up of two budgets:  (1) the General NSJWCD Budget and the (2) Tracy Lake Improvement District Budget.  </w:t>
      </w:r>
    </w:p>
    <w:p w14:paraId="7DC398EB" w14:textId="77777777" w:rsidR="00654388" w:rsidRDefault="00654388">
      <w:r>
        <w:br w:type="page"/>
      </w:r>
    </w:p>
    <w:p w14:paraId="599675F2" w14:textId="77777777" w:rsidR="0085748B" w:rsidRDefault="0085748B" w:rsidP="00CB4060"/>
    <w:p w14:paraId="5F4A507B" w14:textId="5904BB7A" w:rsidR="0085748B" w:rsidRDefault="0085748B" w:rsidP="0085748B">
      <w:r>
        <w:t xml:space="preserve">The General NSJWCD Budget has two primary sources of income:  (1) a share of County property taxes, and (2) revenue from water sales in years in which surface water is available to deliver.  The General NSJWCD Budget has </w:t>
      </w:r>
      <w:r w:rsidR="007B4475">
        <w:t>four</w:t>
      </w:r>
      <w:r>
        <w:t xml:space="preserve"> sources of expenditures:  (1) Administrative, (2) Program Development </w:t>
      </w:r>
      <w:r w:rsidR="007B4475">
        <w:t>(3) Capital Improvements and (4</w:t>
      </w:r>
      <w:r>
        <w:t>) Operations.  With the new water rate methodology adopted in 2015, the District is closely monitoring the actual costs of operations of the South System to match revenues to expenditures for this system in years in which water is available for delivery.  The District is also using its share of property taxes to fund important program development activities including (1) planning for infrastructure improvements to put its full surface water right to beneficial use, (2) working with other local agencies to implement the new Sustainable Groundwater Management Act on a regional basis, and (3) conducting groundwater recharge.</w:t>
      </w:r>
    </w:p>
    <w:p w14:paraId="40FE5F32" w14:textId="461EEDDB" w:rsidR="00CB4060" w:rsidRDefault="0085748B" w:rsidP="00CB4060">
      <w:r>
        <w:t xml:space="preserve">The Tracy Lake Improvement District (TLID) is an improvement district within NSJWCD.  TLID has a separate checking account to keep track of capital and operation and maintenance acreage assessments paid by the landowners in TLID as well as all expenditures related to the Tracy Lake Groundwater Recharge Project. </w:t>
      </w:r>
      <w:r w:rsidR="00F906BA">
        <w:t>The Tracy Lake budget is a separate document.</w:t>
      </w:r>
    </w:p>
    <w:p w14:paraId="7996C9D7" w14:textId="77777777" w:rsidR="0085748B" w:rsidRDefault="0085748B" w:rsidP="00CB4060">
      <w:r>
        <w:t>Pursuant to the agreement between the TLID landowners and NSJWCD, TLID landowners must pay to the NSJWCD General account a charge of $2 per acre-foot of water delivered to cover a share of the district’s administrative expenses.  Also, NSJWCD must pay to the TLID account, a sum for its share of the operation and maintenance costs of any water that is recharged as a result of annual operations of the Tracy Lake Groundwater Recharge Project.  These transfers are reflected in the budgets for each.</w:t>
      </w:r>
    </w:p>
    <w:p w14:paraId="1259E790" w14:textId="77777777" w:rsidR="00CB4060" w:rsidRPr="00425A79" w:rsidRDefault="00CB4060" w:rsidP="00CB4060">
      <w:pPr>
        <w:pStyle w:val="Heading1"/>
        <w:rPr>
          <w:u w:val="single"/>
        </w:rPr>
      </w:pPr>
      <w:r w:rsidRPr="00425A79">
        <w:rPr>
          <w:u w:val="single"/>
        </w:rPr>
        <w:t>District Responsibilities, Activities and Challenges</w:t>
      </w:r>
    </w:p>
    <w:p w14:paraId="1E152F58" w14:textId="77777777" w:rsidR="00CB4060" w:rsidRDefault="00CB4060" w:rsidP="00CB4060">
      <w:pPr>
        <w:pStyle w:val="ListParagraph"/>
        <w:numPr>
          <w:ilvl w:val="0"/>
          <w:numId w:val="4"/>
        </w:numPr>
      </w:pPr>
      <w:r>
        <w:t xml:space="preserve">Delivery of </w:t>
      </w:r>
      <w:r w:rsidR="00C76043">
        <w:t>Surface Water to C</w:t>
      </w:r>
      <w:r>
        <w:t>ustomers</w:t>
      </w:r>
    </w:p>
    <w:p w14:paraId="2DC60701" w14:textId="77777777" w:rsidR="00CB4060" w:rsidRDefault="00CB4060" w:rsidP="00CB4060">
      <w:pPr>
        <w:pStyle w:val="ListParagraph"/>
        <w:numPr>
          <w:ilvl w:val="0"/>
          <w:numId w:val="4"/>
        </w:numPr>
      </w:pPr>
      <w:r>
        <w:t xml:space="preserve">Increase </w:t>
      </w:r>
      <w:r w:rsidR="0085748B">
        <w:t xml:space="preserve">Surface Water </w:t>
      </w:r>
      <w:r>
        <w:t>Customer Base</w:t>
      </w:r>
    </w:p>
    <w:p w14:paraId="21078882" w14:textId="77777777" w:rsidR="00CB4060" w:rsidRDefault="00CB4060" w:rsidP="00CB4060">
      <w:pPr>
        <w:pStyle w:val="ListParagraph"/>
        <w:numPr>
          <w:ilvl w:val="0"/>
          <w:numId w:val="4"/>
        </w:numPr>
      </w:pPr>
      <w:r>
        <w:t xml:space="preserve">Recharge </w:t>
      </w:r>
      <w:r w:rsidR="0085748B">
        <w:t xml:space="preserve">and Management </w:t>
      </w:r>
      <w:r>
        <w:t>of Groundwater Basin</w:t>
      </w:r>
    </w:p>
    <w:p w14:paraId="390CA038" w14:textId="77777777" w:rsidR="00CB4060" w:rsidRDefault="00CB4060" w:rsidP="00CB4060">
      <w:pPr>
        <w:pStyle w:val="ListParagraph"/>
        <w:numPr>
          <w:ilvl w:val="0"/>
          <w:numId w:val="4"/>
        </w:numPr>
      </w:pPr>
      <w:r>
        <w:t>Modernize District Facilities</w:t>
      </w:r>
    </w:p>
    <w:p w14:paraId="346B58A4" w14:textId="77777777" w:rsidR="002A2BEB" w:rsidRDefault="00CB4060" w:rsidP="002A2BEB">
      <w:pPr>
        <w:pStyle w:val="ListParagraph"/>
        <w:numPr>
          <w:ilvl w:val="0"/>
          <w:numId w:val="4"/>
        </w:numPr>
      </w:pPr>
      <w:r>
        <w:t>Represent District in Regional Activities</w:t>
      </w:r>
    </w:p>
    <w:p w14:paraId="15344C52" w14:textId="77777777" w:rsidR="002A2BEB" w:rsidRPr="00425A79" w:rsidRDefault="002A2BEB" w:rsidP="002A2BEB">
      <w:pPr>
        <w:pStyle w:val="Heading1"/>
        <w:rPr>
          <w:u w:val="single"/>
        </w:rPr>
      </w:pPr>
      <w:r w:rsidRPr="00425A79">
        <w:rPr>
          <w:u w:val="single"/>
        </w:rPr>
        <w:t>2014-15 Accomplishments</w:t>
      </w:r>
    </w:p>
    <w:p w14:paraId="126096DF" w14:textId="77777777" w:rsidR="002A2BEB" w:rsidRDefault="00C76043" w:rsidP="002A2BEB">
      <w:pPr>
        <w:pStyle w:val="ListParagraph"/>
        <w:numPr>
          <w:ilvl w:val="0"/>
          <w:numId w:val="1"/>
        </w:numPr>
      </w:pPr>
      <w:r>
        <w:t xml:space="preserve">Commenced </w:t>
      </w:r>
      <w:r w:rsidR="0085748B">
        <w:t xml:space="preserve">Construction of </w:t>
      </w:r>
      <w:r w:rsidR="002A2BEB">
        <w:t xml:space="preserve">Tracy Lakes </w:t>
      </w:r>
      <w:r w:rsidR="0085748B">
        <w:t>Groundwater Recharge Project</w:t>
      </w:r>
    </w:p>
    <w:p w14:paraId="1E889B84" w14:textId="77777777" w:rsidR="002A2BEB" w:rsidRDefault="00C76043" w:rsidP="002A2BEB">
      <w:pPr>
        <w:pStyle w:val="ListParagraph"/>
        <w:numPr>
          <w:ilvl w:val="0"/>
          <w:numId w:val="1"/>
        </w:numPr>
      </w:pPr>
      <w:r>
        <w:t>Secured</w:t>
      </w:r>
      <w:r w:rsidR="002A2BEB">
        <w:t xml:space="preserve"> Water Right</w:t>
      </w:r>
      <w:r w:rsidR="0085748B">
        <w:t xml:space="preserve"> Petitions for Change and Extension of Time </w:t>
      </w:r>
    </w:p>
    <w:p w14:paraId="79C2DAC3" w14:textId="77777777" w:rsidR="002A2BEB" w:rsidRDefault="0085748B" w:rsidP="002A2BEB">
      <w:pPr>
        <w:pStyle w:val="ListParagraph"/>
        <w:numPr>
          <w:ilvl w:val="0"/>
          <w:numId w:val="1"/>
        </w:numPr>
      </w:pPr>
      <w:r>
        <w:t>Adoption of New</w:t>
      </w:r>
      <w:r w:rsidR="00C76043">
        <w:t xml:space="preserve"> </w:t>
      </w:r>
      <w:r>
        <w:t>Water Rate Methodology</w:t>
      </w:r>
    </w:p>
    <w:p w14:paraId="434F5371" w14:textId="77777777" w:rsidR="002A2BEB" w:rsidRDefault="00C76043" w:rsidP="002A2BEB">
      <w:pPr>
        <w:pStyle w:val="ListParagraph"/>
        <w:numPr>
          <w:ilvl w:val="0"/>
          <w:numId w:val="1"/>
        </w:numPr>
      </w:pPr>
      <w:r>
        <w:t xml:space="preserve">Began </w:t>
      </w:r>
      <w:r w:rsidR="002A2BEB">
        <w:t>Preliminary Design for South System Improvements</w:t>
      </w:r>
    </w:p>
    <w:p w14:paraId="5540DF68" w14:textId="77777777" w:rsidR="002A2BEB" w:rsidRDefault="00C76043" w:rsidP="002A2BEB">
      <w:pPr>
        <w:pStyle w:val="ListParagraph"/>
        <w:numPr>
          <w:ilvl w:val="0"/>
          <w:numId w:val="1"/>
        </w:numPr>
      </w:pPr>
      <w:r>
        <w:t>Inclusion of South System Improvements Project in MokeWISE program R</w:t>
      </w:r>
      <w:r w:rsidR="002A2BEB">
        <w:t>ecommendations</w:t>
      </w:r>
    </w:p>
    <w:p w14:paraId="34C76BF4" w14:textId="77777777" w:rsidR="002A2BEB" w:rsidRDefault="00C76043" w:rsidP="002A2BEB">
      <w:pPr>
        <w:pStyle w:val="ListParagraph"/>
        <w:numPr>
          <w:ilvl w:val="0"/>
          <w:numId w:val="1"/>
        </w:numPr>
      </w:pPr>
      <w:r>
        <w:t xml:space="preserve">Finalized </w:t>
      </w:r>
      <w:r w:rsidR="002A2BEB">
        <w:t xml:space="preserve">of </w:t>
      </w:r>
      <w:r w:rsidR="0085748B">
        <w:t xml:space="preserve">Water Sale </w:t>
      </w:r>
      <w:r w:rsidR="002A2BEB">
        <w:t>Agreement with City of Lodi</w:t>
      </w:r>
    </w:p>
    <w:p w14:paraId="61853AF1" w14:textId="77777777" w:rsidR="0085748B" w:rsidRDefault="0085748B" w:rsidP="002A2BEB">
      <w:pPr>
        <w:pStyle w:val="ListParagraph"/>
        <w:numPr>
          <w:ilvl w:val="0"/>
          <w:numId w:val="1"/>
        </w:numPr>
      </w:pPr>
      <w:r>
        <w:t>Protest Dismissal Agreement with East Bay Municipal Utility District which provides water and money to NSJWCD</w:t>
      </w:r>
    </w:p>
    <w:p w14:paraId="4F331E72" w14:textId="5A76114C" w:rsidR="0085748B" w:rsidRDefault="0085748B" w:rsidP="002A2BEB">
      <w:pPr>
        <w:pStyle w:val="ListParagraph"/>
        <w:numPr>
          <w:ilvl w:val="0"/>
          <w:numId w:val="1"/>
        </w:numPr>
      </w:pPr>
      <w:r>
        <w:t>Planning for EBMUD Demonstration Project in NSJWCD Service Area</w:t>
      </w:r>
      <w:r w:rsidR="00F906BA">
        <w:t>.</w:t>
      </w:r>
    </w:p>
    <w:p w14:paraId="7723CEA8" w14:textId="77777777" w:rsidR="002A2BEB" w:rsidRPr="00425A79" w:rsidRDefault="002A2BEB" w:rsidP="002A2BEB">
      <w:pPr>
        <w:pStyle w:val="Heading1"/>
        <w:rPr>
          <w:u w:val="single"/>
        </w:rPr>
      </w:pPr>
      <w:r w:rsidRPr="00425A79">
        <w:rPr>
          <w:u w:val="single"/>
        </w:rPr>
        <w:lastRenderedPageBreak/>
        <w:t>2015-16 Objectives</w:t>
      </w:r>
    </w:p>
    <w:p w14:paraId="33BBFBAB" w14:textId="77777777" w:rsidR="00A94E89" w:rsidRDefault="0085748B" w:rsidP="002A2BEB">
      <w:pPr>
        <w:pStyle w:val="ListParagraph"/>
        <w:numPr>
          <w:ilvl w:val="0"/>
          <w:numId w:val="2"/>
        </w:numPr>
      </w:pPr>
      <w:r>
        <w:t>Commence Tracy Lake Groundwater Recharge Project</w:t>
      </w:r>
      <w:r w:rsidR="002A2BEB">
        <w:t xml:space="preserve"> operation</w:t>
      </w:r>
      <w:r w:rsidR="00BB48AE">
        <w:t>s</w:t>
      </w:r>
    </w:p>
    <w:p w14:paraId="2B97CDFD" w14:textId="0FCDDBA0" w:rsidR="00F906BA" w:rsidRDefault="00F906BA" w:rsidP="002A2BEB">
      <w:pPr>
        <w:pStyle w:val="ListParagraph"/>
        <w:numPr>
          <w:ilvl w:val="0"/>
          <w:numId w:val="2"/>
        </w:numPr>
      </w:pPr>
      <w:r>
        <w:t>Complete the Design of the South System pump station and distribution system.</w:t>
      </w:r>
    </w:p>
    <w:p w14:paraId="4DB293AE" w14:textId="676F3F12" w:rsidR="002A2BEB" w:rsidRDefault="002A2BEB" w:rsidP="002A2BEB">
      <w:pPr>
        <w:pStyle w:val="ListParagraph"/>
        <w:numPr>
          <w:ilvl w:val="0"/>
          <w:numId w:val="2"/>
        </w:numPr>
      </w:pPr>
      <w:r>
        <w:t>Secure Funding for South System Improvements</w:t>
      </w:r>
      <w:r w:rsidR="00F906BA">
        <w:t>. [Funding for construction of these improvements from Grants, Assessments or Loans will be needed prior to authorizing construction]</w:t>
      </w:r>
    </w:p>
    <w:p w14:paraId="31D38D5A" w14:textId="1BE27A2F" w:rsidR="00F906BA" w:rsidRDefault="00F906BA" w:rsidP="002A2BEB">
      <w:pPr>
        <w:pStyle w:val="ListParagraph"/>
        <w:numPr>
          <w:ilvl w:val="0"/>
          <w:numId w:val="2"/>
        </w:numPr>
      </w:pPr>
      <w:r>
        <w:t>Evaluate condition of North System distribution system.</w:t>
      </w:r>
    </w:p>
    <w:p w14:paraId="56D85BC4" w14:textId="247071A8" w:rsidR="002A2BEB" w:rsidRDefault="002A2BEB" w:rsidP="002A2BEB">
      <w:pPr>
        <w:pStyle w:val="ListParagraph"/>
        <w:numPr>
          <w:ilvl w:val="0"/>
          <w:numId w:val="2"/>
        </w:numPr>
      </w:pPr>
      <w:r>
        <w:t>Develop strategy for Groundwater Sustainability Act</w:t>
      </w:r>
      <w:r w:rsidR="00CB1FEE">
        <w:t>.</w:t>
      </w:r>
    </w:p>
    <w:p w14:paraId="45455B13" w14:textId="08C4F4C7" w:rsidR="00BB48AE" w:rsidRDefault="00BB48AE" w:rsidP="002A2BEB">
      <w:pPr>
        <w:pStyle w:val="ListParagraph"/>
        <w:numPr>
          <w:ilvl w:val="0"/>
          <w:numId w:val="2"/>
        </w:numPr>
      </w:pPr>
      <w:r>
        <w:t>Deliver Surface Water to all Participating Customers on the South System</w:t>
      </w:r>
      <w:r w:rsidR="00CB1FEE">
        <w:t>.</w:t>
      </w:r>
    </w:p>
    <w:p w14:paraId="10C3BED3" w14:textId="06EF395C" w:rsidR="00AC711D" w:rsidRDefault="00BB48AE" w:rsidP="0085748B">
      <w:pPr>
        <w:pStyle w:val="ListParagraph"/>
        <w:numPr>
          <w:ilvl w:val="0"/>
          <w:numId w:val="2"/>
        </w:numPr>
      </w:pPr>
      <w:r>
        <w:t xml:space="preserve">Deliver Water </w:t>
      </w:r>
      <w:r w:rsidR="0085748B">
        <w:t>to the City of</w:t>
      </w:r>
      <w:r>
        <w:t xml:space="preserve"> Lodi</w:t>
      </w:r>
      <w:r w:rsidR="00CB1FEE">
        <w:t>.</w:t>
      </w:r>
    </w:p>
    <w:p w14:paraId="22782157" w14:textId="75A3D2CE" w:rsidR="00CB1FEE" w:rsidRPr="00A94E89" w:rsidRDefault="00CB1FEE" w:rsidP="0085748B">
      <w:pPr>
        <w:pStyle w:val="ListParagraph"/>
        <w:numPr>
          <w:ilvl w:val="0"/>
          <w:numId w:val="2"/>
        </w:numPr>
      </w:pPr>
      <w:r>
        <w:t>Seek customers for the CalFed system.</w:t>
      </w:r>
    </w:p>
    <w:p w14:paraId="407C4CBD" w14:textId="77777777" w:rsidR="00AC711D" w:rsidRDefault="00AC711D" w:rsidP="0085748B">
      <w:pPr>
        <w:pStyle w:val="Heading1"/>
        <w:rPr>
          <w:u w:val="single"/>
        </w:rPr>
      </w:pPr>
      <w:r w:rsidRPr="00425A79">
        <w:rPr>
          <w:u w:val="single"/>
        </w:rPr>
        <w:t>Workload Indicators</w:t>
      </w:r>
    </w:p>
    <w:p w14:paraId="4AB9846A" w14:textId="77777777" w:rsidR="00425A79" w:rsidRPr="00425A79" w:rsidRDefault="00425A79" w:rsidP="00425A79"/>
    <w:bookmarkStart w:id="3" w:name="_MON_1369900062"/>
    <w:bookmarkStart w:id="4" w:name="_MON_1369900509"/>
    <w:bookmarkStart w:id="5" w:name="_MON_1369901112"/>
    <w:bookmarkEnd w:id="3"/>
    <w:bookmarkEnd w:id="4"/>
    <w:bookmarkEnd w:id="5"/>
    <w:p w14:paraId="0F266492" w14:textId="0523C9B6" w:rsidR="0048083C" w:rsidRDefault="00654388" w:rsidP="0036697B">
      <w:r>
        <w:object w:dxaOrig="10060" w:dyaOrig="4520" w14:anchorId="551A21C9">
          <v:shape id="_x0000_i1159" type="#_x0000_t75" style="width:503pt;height:226pt" o:ole="">
            <v:imagedata r:id="rId11" o:title=""/>
          </v:shape>
          <o:OLEObject Type="Embed" ProgID="Excel.Sheet.12" ShapeID="_x0000_i1159" DrawAspect="Content" ObjectID="_1369902226" r:id="rId12"/>
        </w:object>
      </w:r>
    </w:p>
    <w:p w14:paraId="4EECF554" w14:textId="668EF841" w:rsidR="00A94E89" w:rsidRPr="00425A79" w:rsidRDefault="000553C2" w:rsidP="00AC711D">
      <w:pPr>
        <w:pStyle w:val="Heading1"/>
        <w:rPr>
          <w:u w:val="single"/>
        </w:rPr>
      </w:pPr>
      <w:bookmarkStart w:id="6" w:name="_GoBack"/>
      <w:r w:rsidRPr="00425A79">
        <w:rPr>
          <w:u w:val="single"/>
        </w:rPr>
        <w:t xml:space="preserve">Assumed 2016 </w:t>
      </w:r>
      <w:r w:rsidR="00AC711D" w:rsidRPr="00425A79">
        <w:rPr>
          <w:u w:val="single"/>
        </w:rPr>
        <w:t>System Performance</w:t>
      </w:r>
    </w:p>
    <w:bookmarkEnd w:id="6"/>
    <w:p w14:paraId="4A19A123" w14:textId="77777777" w:rsidR="00425A79" w:rsidRPr="00425A79" w:rsidRDefault="00425A79" w:rsidP="00425A79"/>
    <w:bookmarkStart w:id="7" w:name="_MON_1369898765"/>
    <w:bookmarkStart w:id="8" w:name="_MON_1369899300"/>
    <w:bookmarkStart w:id="9" w:name="_MON_1369901113"/>
    <w:bookmarkEnd w:id="7"/>
    <w:bookmarkEnd w:id="8"/>
    <w:bookmarkEnd w:id="9"/>
    <w:p w14:paraId="738C6B82" w14:textId="7E9BD923" w:rsidR="00AC711D" w:rsidRDefault="00654388" w:rsidP="00AC711D">
      <w:r>
        <w:object w:dxaOrig="8080" w:dyaOrig="2720" w14:anchorId="3BE61797">
          <v:shape id="_x0000_i1160" type="#_x0000_t75" style="width:404pt;height:136pt" o:ole="">
            <v:imagedata r:id="rId13" o:title=""/>
          </v:shape>
          <o:OLEObject Type="Embed" ProgID="Excel.Sheet.12" ShapeID="_x0000_i1160" DrawAspect="Content" ObjectID="_1369902227" r:id="rId14"/>
        </w:object>
      </w:r>
    </w:p>
    <w:p w14:paraId="295EF7C0" w14:textId="77777777" w:rsidR="00AC711D" w:rsidRPr="00AC711D" w:rsidRDefault="00AC711D" w:rsidP="00AC711D"/>
    <w:p w14:paraId="3B534AB4" w14:textId="77777777" w:rsidR="00EF45B1" w:rsidRPr="00EF45B1" w:rsidRDefault="00EF45B1" w:rsidP="00EF45B1"/>
    <w:sectPr w:rsidR="00EF45B1" w:rsidRPr="00EF45B1" w:rsidSect="00654388">
      <w:footerReference w:type="default" r:id="rId15"/>
      <w:pgSz w:w="12240" w:h="15840"/>
      <w:pgMar w:top="270" w:right="1800" w:bottom="540" w:left="1800" w:header="360" w:footer="36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F2BAE" w14:textId="77777777" w:rsidR="00654388" w:rsidRDefault="00654388" w:rsidP="00654388">
      <w:pPr>
        <w:spacing w:after="0"/>
      </w:pPr>
      <w:r>
        <w:separator/>
      </w:r>
    </w:p>
  </w:endnote>
  <w:endnote w:type="continuationSeparator" w:id="0">
    <w:p w14:paraId="71DE85A0" w14:textId="77777777" w:rsidR="00654388" w:rsidRDefault="00654388" w:rsidP="006543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265E7" w14:textId="77777777" w:rsidR="00654388" w:rsidRDefault="00654388" w:rsidP="00654388">
    <w:pPr>
      <w:pStyle w:val="Footer"/>
      <w:rPr>
        <w:rStyle w:val="PageNumber"/>
      </w:rP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sidRPr="00654388">
      <w:rPr>
        <w:rStyle w:val="PageNumber"/>
        <w:sz w:val="16"/>
        <w:szCs w:val="16"/>
      </w:rPr>
      <w:fldChar w:fldCharType="begin"/>
    </w:r>
    <w:r w:rsidRPr="00654388">
      <w:rPr>
        <w:rStyle w:val="PageNumber"/>
        <w:sz w:val="16"/>
        <w:szCs w:val="16"/>
      </w:rPr>
      <w:instrText xml:space="preserve"> DATE \@ "M/d/yy" </w:instrText>
    </w:r>
    <w:r w:rsidRPr="00654388">
      <w:rPr>
        <w:rStyle w:val="PageNumber"/>
        <w:sz w:val="16"/>
        <w:szCs w:val="16"/>
      </w:rPr>
      <w:fldChar w:fldCharType="separate"/>
    </w:r>
    <w:r w:rsidRPr="00654388">
      <w:rPr>
        <w:rStyle w:val="PageNumber"/>
        <w:noProof/>
        <w:sz w:val="16"/>
        <w:szCs w:val="16"/>
      </w:rPr>
      <w:t>6/17/15</w:t>
    </w:r>
    <w:r w:rsidRPr="00654388">
      <w:rPr>
        <w:rStyle w:val="PageNumber"/>
        <w:sz w:val="16"/>
        <w:szCs w:val="16"/>
      </w:rPr>
      <w:fldChar w:fldCharType="end"/>
    </w:r>
    <w:r w:rsidRPr="00654388">
      <w:rPr>
        <w:rStyle w:val="PageNumber"/>
        <w:sz w:val="16"/>
        <w:szCs w:val="16"/>
      </w:rPr>
      <w:t xml:space="preserve">  </w:t>
    </w:r>
    <w:r w:rsidRPr="00654388">
      <w:rPr>
        <w:rStyle w:val="PageNumber"/>
        <w:sz w:val="16"/>
        <w:szCs w:val="16"/>
      </w:rPr>
      <w:fldChar w:fldCharType="begin"/>
    </w:r>
    <w:r w:rsidRPr="00654388">
      <w:rPr>
        <w:rStyle w:val="PageNumber"/>
        <w:sz w:val="16"/>
        <w:szCs w:val="16"/>
      </w:rPr>
      <w:instrText xml:space="preserve"> TIME \@ "h:mm AM/PM" </w:instrText>
    </w:r>
    <w:r w:rsidRPr="00654388">
      <w:rPr>
        <w:rStyle w:val="PageNumber"/>
        <w:sz w:val="16"/>
        <w:szCs w:val="16"/>
      </w:rPr>
      <w:fldChar w:fldCharType="separate"/>
    </w:r>
    <w:r w:rsidRPr="00654388">
      <w:rPr>
        <w:rStyle w:val="PageNumber"/>
        <w:noProof/>
        <w:sz w:val="16"/>
        <w:szCs w:val="16"/>
      </w:rPr>
      <w:t>11:30 AM</w:t>
    </w:r>
    <w:r w:rsidRPr="00654388">
      <w:rPr>
        <w:rStyle w:val="PageNumber"/>
        <w:sz w:val="16"/>
        <w:szCs w:val="16"/>
      </w:rPr>
      <w:fldChar w:fldCharType="end"/>
    </w:r>
  </w:p>
  <w:p w14:paraId="54F4E5DA" w14:textId="77777777" w:rsidR="00654388" w:rsidRDefault="00654388" w:rsidP="00654388">
    <w:pPr>
      <w:pStyle w:val="Footer"/>
      <w:rPr>
        <w:rStyle w:val="PageNumber"/>
      </w:rPr>
    </w:pPr>
  </w:p>
  <w:p w14:paraId="730386C6" w14:textId="4E921322" w:rsidR="00654388" w:rsidRPr="00654388" w:rsidRDefault="00654388" w:rsidP="00654388">
    <w:pPr>
      <w:pStyle w:val="Footer"/>
      <w:rPr>
        <w:sz w:val="16"/>
        <w:szCs w:val="16"/>
      </w:rPr>
    </w:pPr>
    <w:r>
      <w:rPr>
        <w:rStyle w:val="PageNumber"/>
      </w:rPr>
      <w:tab/>
    </w:r>
    <w:r w:rsidRPr="00654388">
      <w:rPr>
        <w:rStyle w:val="PageNumber"/>
        <w:sz w:val="16"/>
        <w:szCs w:val="16"/>
      </w:rPr>
      <w:fldChar w:fldCharType="begin"/>
    </w:r>
    <w:r w:rsidRPr="00654388">
      <w:rPr>
        <w:rStyle w:val="PageNumber"/>
        <w:sz w:val="16"/>
        <w:szCs w:val="16"/>
      </w:rPr>
      <w:instrText xml:space="preserve"> FILENAME  \* MERGEFORMAT </w:instrText>
    </w:r>
    <w:r w:rsidRPr="00654388">
      <w:rPr>
        <w:rStyle w:val="PageNumber"/>
        <w:sz w:val="16"/>
        <w:szCs w:val="16"/>
      </w:rPr>
      <w:fldChar w:fldCharType="separate"/>
    </w:r>
    <w:r w:rsidRPr="00654388">
      <w:rPr>
        <w:rStyle w:val="PageNumber"/>
        <w:noProof/>
        <w:sz w:val="16"/>
        <w:szCs w:val="16"/>
      </w:rPr>
      <w:t>Draft North San Joaquin Water Conservation District Budget.docx</w:t>
    </w:r>
    <w:r w:rsidRPr="00654388">
      <w:rPr>
        <w:rStyle w:val="PageNumber"/>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18ACF" w14:textId="77777777" w:rsidR="00654388" w:rsidRDefault="00654388" w:rsidP="00654388">
      <w:pPr>
        <w:spacing w:after="0"/>
      </w:pPr>
      <w:r>
        <w:separator/>
      </w:r>
    </w:p>
  </w:footnote>
  <w:footnote w:type="continuationSeparator" w:id="0">
    <w:p w14:paraId="3B8190AF" w14:textId="77777777" w:rsidR="00654388" w:rsidRDefault="00654388" w:rsidP="0065438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6649"/>
    <w:multiLevelType w:val="hybridMultilevel"/>
    <w:tmpl w:val="ABCAF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7445B"/>
    <w:multiLevelType w:val="hybridMultilevel"/>
    <w:tmpl w:val="1B6E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F5DF9"/>
    <w:multiLevelType w:val="hybridMultilevel"/>
    <w:tmpl w:val="E2D46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3C0E16"/>
    <w:multiLevelType w:val="hybridMultilevel"/>
    <w:tmpl w:val="291C5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33006D"/>
    <w:multiLevelType w:val="hybridMultilevel"/>
    <w:tmpl w:val="1698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5B1"/>
    <w:rsid w:val="00000F7C"/>
    <w:rsid w:val="00027F30"/>
    <w:rsid w:val="000553C2"/>
    <w:rsid w:val="000F1522"/>
    <w:rsid w:val="00165DB5"/>
    <w:rsid w:val="001F00F2"/>
    <w:rsid w:val="00220A2B"/>
    <w:rsid w:val="002A2BEB"/>
    <w:rsid w:val="002B42CB"/>
    <w:rsid w:val="002D0A83"/>
    <w:rsid w:val="00306337"/>
    <w:rsid w:val="00335CDE"/>
    <w:rsid w:val="00347D20"/>
    <w:rsid w:val="0036697B"/>
    <w:rsid w:val="0040765A"/>
    <w:rsid w:val="00425A79"/>
    <w:rsid w:val="00430077"/>
    <w:rsid w:val="004662F6"/>
    <w:rsid w:val="00474B2A"/>
    <w:rsid w:val="0048083C"/>
    <w:rsid w:val="004839E3"/>
    <w:rsid w:val="004C63B1"/>
    <w:rsid w:val="004E3207"/>
    <w:rsid w:val="00516FD1"/>
    <w:rsid w:val="005225B4"/>
    <w:rsid w:val="00654388"/>
    <w:rsid w:val="00660A04"/>
    <w:rsid w:val="00795498"/>
    <w:rsid w:val="007B4475"/>
    <w:rsid w:val="008313D5"/>
    <w:rsid w:val="00855890"/>
    <w:rsid w:val="0085748B"/>
    <w:rsid w:val="009311EE"/>
    <w:rsid w:val="009C4369"/>
    <w:rsid w:val="00A10E80"/>
    <w:rsid w:val="00A94E89"/>
    <w:rsid w:val="00AC711D"/>
    <w:rsid w:val="00B95ADA"/>
    <w:rsid w:val="00BA5C91"/>
    <w:rsid w:val="00BB48AE"/>
    <w:rsid w:val="00BC695C"/>
    <w:rsid w:val="00C21862"/>
    <w:rsid w:val="00C76043"/>
    <w:rsid w:val="00C77B39"/>
    <w:rsid w:val="00CB1FEE"/>
    <w:rsid w:val="00CB4060"/>
    <w:rsid w:val="00CD42B3"/>
    <w:rsid w:val="00D316E2"/>
    <w:rsid w:val="00D43529"/>
    <w:rsid w:val="00D918CE"/>
    <w:rsid w:val="00DB34F0"/>
    <w:rsid w:val="00E101DE"/>
    <w:rsid w:val="00EA7611"/>
    <w:rsid w:val="00EB50F8"/>
    <w:rsid w:val="00EF45B1"/>
    <w:rsid w:val="00F906BA"/>
    <w:rsid w:val="00FA1AD3"/>
    <w:rsid w:val="00FB115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1"/>
    <o:shapelayout v:ext="edit">
      <o:idmap v:ext="edit" data="1"/>
    </o:shapelayout>
  </w:shapeDefaults>
  <w:doNotEmbedSmartTags/>
  <w:decimalSymbol w:val="."/>
  <w:listSeparator w:val=","/>
  <w14:docId w14:val="7500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0F8"/>
  </w:style>
  <w:style w:type="paragraph" w:styleId="Heading1">
    <w:name w:val="heading 1"/>
    <w:basedOn w:val="Normal"/>
    <w:next w:val="Normal"/>
    <w:link w:val="Heading1Char"/>
    <w:uiPriority w:val="9"/>
    <w:qFormat/>
    <w:rsid w:val="00EF45B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45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5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F45B1"/>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EF45B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EF45B1"/>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EF45B1"/>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EF45B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F45B1"/>
    <w:rPr>
      <w:rFonts w:ascii="Lucida Grande" w:hAnsi="Lucida Grande"/>
      <w:sz w:val="18"/>
      <w:szCs w:val="18"/>
    </w:rPr>
  </w:style>
  <w:style w:type="paragraph" w:styleId="TOCHeading">
    <w:name w:val="TOC Heading"/>
    <w:basedOn w:val="Heading1"/>
    <w:next w:val="Normal"/>
    <w:uiPriority w:val="39"/>
    <w:unhideWhenUsed/>
    <w:qFormat/>
    <w:rsid w:val="00A10E80"/>
    <w:pPr>
      <w:spacing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A10E80"/>
    <w:pPr>
      <w:spacing w:before="240" w:after="120"/>
    </w:pPr>
    <w:rPr>
      <w:b/>
      <w:caps/>
      <w:sz w:val="22"/>
      <w:szCs w:val="22"/>
      <w:u w:val="single"/>
    </w:rPr>
  </w:style>
  <w:style w:type="paragraph" w:styleId="TOC2">
    <w:name w:val="toc 2"/>
    <w:basedOn w:val="Normal"/>
    <w:next w:val="Normal"/>
    <w:autoRedefine/>
    <w:uiPriority w:val="39"/>
    <w:semiHidden/>
    <w:unhideWhenUsed/>
    <w:rsid w:val="00A10E80"/>
    <w:pPr>
      <w:spacing w:after="0"/>
    </w:pPr>
    <w:rPr>
      <w:b/>
      <w:smallCaps/>
      <w:sz w:val="22"/>
      <w:szCs w:val="22"/>
    </w:rPr>
  </w:style>
  <w:style w:type="paragraph" w:styleId="TOC3">
    <w:name w:val="toc 3"/>
    <w:basedOn w:val="Normal"/>
    <w:next w:val="Normal"/>
    <w:autoRedefine/>
    <w:uiPriority w:val="39"/>
    <w:semiHidden/>
    <w:unhideWhenUsed/>
    <w:rsid w:val="00A10E80"/>
    <w:pPr>
      <w:spacing w:after="0"/>
    </w:pPr>
    <w:rPr>
      <w:smallCaps/>
      <w:sz w:val="22"/>
      <w:szCs w:val="22"/>
    </w:rPr>
  </w:style>
  <w:style w:type="paragraph" w:styleId="TOC4">
    <w:name w:val="toc 4"/>
    <w:basedOn w:val="Normal"/>
    <w:next w:val="Normal"/>
    <w:autoRedefine/>
    <w:uiPriority w:val="39"/>
    <w:semiHidden/>
    <w:unhideWhenUsed/>
    <w:rsid w:val="00A10E80"/>
    <w:pPr>
      <w:spacing w:after="0"/>
    </w:pPr>
    <w:rPr>
      <w:sz w:val="22"/>
      <w:szCs w:val="22"/>
    </w:rPr>
  </w:style>
  <w:style w:type="paragraph" w:styleId="TOC5">
    <w:name w:val="toc 5"/>
    <w:basedOn w:val="Normal"/>
    <w:next w:val="Normal"/>
    <w:autoRedefine/>
    <w:uiPriority w:val="39"/>
    <w:semiHidden/>
    <w:unhideWhenUsed/>
    <w:rsid w:val="00A10E80"/>
    <w:pPr>
      <w:spacing w:after="0"/>
    </w:pPr>
    <w:rPr>
      <w:sz w:val="22"/>
      <w:szCs w:val="22"/>
    </w:rPr>
  </w:style>
  <w:style w:type="paragraph" w:styleId="TOC6">
    <w:name w:val="toc 6"/>
    <w:basedOn w:val="Normal"/>
    <w:next w:val="Normal"/>
    <w:autoRedefine/>
    <w:uiPriority w:val="39"/>
    <w:semiHidden/>
    <w:unhideWhenUsed/>
    <w:rsid w:val="00A10E80"/>
    <w:pPr>
      <w:spacing w:after="0"/>
    </w:pPr>
    <w:rPr>
      <w:sz w:val="22"/>
      <w:szCs w:val="22"/>
    </w:rPr>
  </w:style>
  <w:style w:type="paragraph" w:styleId="TOC7">
    <w:name w:val="toc 7"/>
    <w:basedOn w:val="Normal"/>
    <w:next w:val="Normal"/>
    <w:autoRedefine/>
    <w:uiPriority w:val="39"/>
    <w:semiHidden/>
    <w:unhideWhenUsed/>
    <w:rsid w:val="00A10E80"/>
    <w:pPr>
      <w:spacing w:after="0"/>
    </w:pPr>
    <w:rPr>
      <w:sz w:val="22"/>
      <w:szCs w:val="22"/>
    </w:rPr>
  </w:style>
  <w:style w:type="paragraph" w:styleId="TOC8">
    <w:name w:val="toc 8"/>
    <w:basedOn w:val="Normal"/>
    <w:next w:val="Normal"/>
    <w:autoRedefine/>
    <w:uiPriority w:val="39"/>
    <w:semiHidden/>
    <w:unhideWhenUsed/>
    <w:rsid w:val="00A10E80"/>
    <w:pPr>
      <w:spacing w:after="0"/>
    </w:pPr>
    <w:rPr>
      <w:sz w:val="22"/>
      <w:szCs w:val="22"/>
    </w:rPr>
  </w:style>
  <w:style w:type="paragraph" w:styleId="TOC9">
    <w:name w:val="toc 9"/>
    <w:basedOn w:val="Normal"/>
    <w:next w:val="Normal"/>
    <w:autoRedefine/>
    <w:uiPriority w:val="39"/>
    <w:semiHidden/>
    <w:unhideWhenUsed/>
    <w:rsid w:val="00A10E80"/>
    <w:pPr>
      <w:spacing w:after="0"/>
    </w:pPr>
    <w:rPr>
      <w:sz w:val="22"/>
      <w:szCs w:val="22"/>
    </w:rPr>
  </w:style>
  <w:style w:type="paragraph" w:styleId="ListParagraph">
    <w:name w:val="List Paragraph"/>
    <w:basedOn w:val="Normal"/>
    <w:uiPriority w:val="34"/>
    <w:qFormat/>
    <w:rsid w:val="002A2BEB"/>
    <w:pPr>
      <w:ind w:left="720"/>
      <w:contextualSpacing/>
    </w:pPr>
  </w:style>
  <w:style w:type="table" w:styleId="LightShading-Accent1">
    <w:name w:val="Light Shading Accent 1"/>
    <w:basedOn w:val="TableNormal"/>
    <w:uiPriority w:val="60"/>
    <w:rsid w:val="0048083C"/>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654388"/>
    <w:pPr>
      <w:tabs>
        <w:tab w:val="center" w:pos="4320"/>
        <w:tab w:val="right" w:pos="8640"/>
      </w:tabs>
      <w:spacing w:after="0"/>
    </w:pPr>
  </w:style>
  <w:style w:type="character" w:customStyle="1" w:styleId="HeaderChar">
    <w:name w:val="Header Char"/>
    <w:basedOn w:val="DefaultParagraphFont"/>
    <w:link w:val="Header"/>
    <w:uiPriority w:val="99"/>
    <w:rsid w:val="00654388"/>
  </w:style>
  <w:style w:type="paragraph" w:styleId="Footer">
    <w:name w:val="footer"/>
    <w:basedOn w:val="Normal"/>
    <w:link w:val="FooterChar"/>
    <w:uiPriority w:val="99"/>
    <w:unhideWhenUsed/>
    <w:rsid w:val="00654388"/>
    <w:pPr>
      <w:tabs>
        <w:tab w:val="center" w:pos="4320"/>
        <w:tab w:val="right" w:pos="8640"/>
      </w:tabs>
      <w:spacing w:after="0"/>
    </w:pPr>
  </w:style>
  <w:style w:type="character" w:customStyle="1" w:styleId="FooterChar">
    <w:name w:val="Footer Char"/>
    <w:basedOn w:val="DefaultParagraphFont"/>
    <w:link w:val="Footer"/>
    <w:uiPriority w:val="99"/>
    <w:rsid w:val="00654388"/>
  </w:style>
  <w:style w:type="character" w:styleId="PageNumber">
    <w:name w:val="page number"/>
    <w:basedOn w:val="DefaultParagraphFont"/>
    <w:uiPriority w:val="99"/>
    <w:semiHidden/>
    <w:unhideWhenUsed/>
    <w:rsid w:val="006543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0F8"/>
  </w:style>
  <w:style w:type="paragraph" w:styleId="Heading1">
    <w:name w:val="heading 1"/>
    <w:basedOn w:val="Normal"/>
    <w:next w:val="Normal"/>
    <w:link w:val="Heading1Char"/>
    <w:uiPriority w:val="9"/>
    <w:qFormat/>
    <w:rsid w:val="00EF45B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45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5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F45B1"/>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EF45B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EF45B1"/>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EF45B1"/>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EF45B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F45B1"/>
    <w:rPr>
      <w:rFonts w:ascii="Lucida Grande" w:hAnsi="Lucida Grande"/>
      <w:sz w:val="18"/>
      <w:szCs w:val="18"/>
    </w:rPr>
  </w:style>
  <w:style w:type="paragraph" w:styleId="TOCHeading">
    <w:name w:val="TOC Heading"/>
    <w:basedOn w:val="Heading1"/>
    <w:next w:val="Normal"/>
    <w:uiPriority w:val="39"/>
    <w:unhideWhenUsed/>
    <w:qFormat/>
    <w:rsid w:val="00A10E80"/>
    <w:pPr>
      <w:spacing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A10E80"/>
    <w:pPr>
      <w:spacing w:before="240" w:after="120"/>
    </w:pPr>
    <w:rPr>
      <w:b/>
      <w:caps/>
      <w:sz w:val="22"/>
      <w:szCs w:val="22"/>
      <w:u w:val="single"/>
    </w:rPr>
  </w:style>
  <w:style w:type="paragraph" w:styleId="TOC2">
    <w:name w:val="toc 2"/>
    <w:basedOn w:val="Normal"/>
    <w:next w:val="Normal"/>
    <w:autoRedefine/>
    <w:uiPriority w:val="39"/>
    <w:semiHidden/>
    <w:unhideWhenUsed/>
    <w:rsid w:val="00A10E80"/>
    <w:pPr>
      <w:spacing w:after="0"/>
    </w:pPr>
    <w:rPr>
      <w:b/>
      <w:smallCaps/>
      <w:sz w:val="22"/>
      <w:szCs w:val="22"/>
    </w:rPr>
  </w:style>
  <w:style w:type="paragraph" w:styleId="TOC3">
    <w:name w:val="toc 3"/>
    <w:basedOn w:val="Normal"/>
    <w:next w:val="Normal"/>
    <w:autoRedefine/>
    <w:uiPriority w:val="39"/>
    <w:semiHidden/>
    <w:unhideWhenUsed/>
    <w:rsid w:val="00A10E80"/>
    <w:pPr>
      <w:spacing w:after="0"/>
    </w:pPr>
    <w:rPr>
      <w:smallCaps/>
      <w:sz w:val="22"/>
      <w:szCs w:val="22"/>
    </w:rPr>
  </w:style>
  <w:style w:type="paragraph" w:styleId="TOC4">
    <w:name w:val="toc 4"/>
    <w:basedOn w:val="Normal"/>
    <w:next w:val="Normal"/>
    <w:autoRedefine/>
    <w:uiPriority w:val="39"/>
    <w:semiHidden/>
    <w:unhideWhenUsed/>
    <w:rsid w:val="00A10E80"/>
    <w:pPr>
      <w:spacing w:after="0"/>
    </w:pPr>
    <w:rPr>
      <w:sz w:val="22"/>
      <w:szCs w:val="22"/>
    </w:rPr>
  </w:style>
  <w:style w:type="paragraph" w:styleId="TOC5">
    <w:name w:val="toc 5"/>
    <w:basedOn w:val="Normal"/>
    <w:next w:val="Normal"/>
    <w:autoRedefine/>
    <w:uiPriority w:val="39"/>
    <w:semiHidden/>
    <w:unhideWhenUsed/>
    <w:rsid w:val="00A10E80"/>
    <w:pPr>
      <w:spacing w:after="0"/>
    </w:pPr>
    <w:rPr>
      <w:sz w:val="22"/>
      <w:szCs w:val="22"/>
    </w:rPr>
  </w:style>
  <w:style w:type="paragraph" w:styleId="TOC6">
    <w:name w:val="toc 6"/>
    <w:basedOn w:val="Normal"/>
    <w:next w:val="Normal"/>
    <w:autoRedefine/>
    <w:uiPriority w:val="39"/>
    <w:semiHidden/>
    <w:unhideWhenUsed/>
    <w:rsid w:val="00A10E80"/>
    <w:pPr>
      <w:spacing w:after="0"/>
    </w:pPr>
    <w:rPr>
      <w:sz w:val="22"/>
      <w:szCs w:val="22"/>
    </w:rPr>
  </w:style>
  <w:style w:type="paragraph" w:styleId="TOC7">
    <w:name w:val="toc 7"/>
    <w:basedOn w:val="Normal"/>
    <w:next w:val="Normal"/>
    <w:autoRedefine/>
    <w:uiPriority w:val="39"/>
    <w:semiHidden/>
    <w:unhideWhenUsed/>
    <w:rsid w:val="00A10E80"/>
    <w:pPr>
      <w:spacing w:after="0"/>
    </w:pPr>
    <w:rPr>
      <w:sz w:val="22"/>
      <w:szCs w:val="22"/>
    </w:rPr>
  </w:style>
  <w:style w:type="paragraph" w:styleId="TOC8">
    <w:name w:val="toc 8"/>
    <w:basedOn w:val="Normal"/>
    <w:next w:val="Normal"/>
    <w:autoRedefine/>
    <w:uiPriority w:val="39"/>
    <w:semiHidden/>
    <w:unhideWhenUsed/>
    <w:rsid w:val="00A10E80"/>
    <w:pPr>
      <w:spacing w:after="0"/>
    </w:pPr>
    <w:rPr>
      <w:sz w:val="22"/>
      <w:szCs w:val="22"/>
    </w:rPr>
  </w:style>
  <w:style w:type="paragraph" w:styleId="TOC9">
    <w:name w:val="toc 9"/>
    <w:basedOn w:val="Normal"/>
    <w:next w:val="Normal"/>
    <w:autoRedefine/>
    <w:uiPriority w:val="39"/>
    <w:semiHidden/>
    <w:unhideWhenUsed/>
    <w:rsid w:val="00A10E80"/>
    <w:pPr>
      <w:spacing w:after="0"/>
    </w:pPr>
    <w:rPr>
      <w:sz w:val="22"/>
      <w:szCs w:val="22"/>
    </w:rPr>
  </w:style>
  <w:style w:type="paragraph" w:styleId="ListParagraph">
    <w:name w:val="List Paragraph"/>
    <w:basedOn w:val="Normal"/>
    <w:uiPriority w:val="34"/>
    <w:qFormat/>
    <w:rsid w:val="002A2BEB"/>
    <w:pPr>
      <w:ind w:left="720"/>
      <w:contextualSpacing/>
    </w:pPr>
  </w:style>
  <w:style w:type="table" w:styleId="LightShading-Accent1">
    <w:name w:val="Light Shading Accent 1"/>
    <w:basedOn w:val="TableNormal"/>
    <w:uiPriority w:val="60"/>
    <w:rsid w:val="0048083C"/>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654388"/>
    <w:pPr>
      <w:tabs>
        <w:tab w:val="center" w:pos="4320"/>
        <w:tab w:val="right" w:pos="8640"/>
      </w:tabs>
      <w:spacing w:after="0"/>
    </w:pPr>
  </w:style>
  <w:style w:type="character" w:customStyle="1" w:styleId="HeaderChar">
    <w:name w:val="Header Char"/>
    <w:basedOn w:val="DefaultParagraphFont"/>
    <w:link w:val="Header"/>
    <w:uiPriority w:val="99"/>
    <w:rsid w:val="00654388"/>
  </w:style>
  <w:style w:type="paragraph" w:styleId="Footer">
    <w:name w:val="footer"/>
    <w:basedOn w:val="Normal"/>
    <w:link w:val="FooterChar"/>
    <w:uiPriority w:val="99"/>
    <w:unhideWhenUsed/>
    <w:rsid w:val="00654388"/>
    <w:pPr>
      <w:tabs>
        <w:tab w:val="center" w:pos="4320"/>
        <w:tab w:val="right" w:pos="8640"/>
      </w:tabs>
      <w:spacing w:after="0"/>
    </w:pPr>
  </w:style>
  <w:style w:type="character" w:customStyle="1" w:styleId="FooterChar">
    <w:name w:val="Footer Char"/>
    <w:basedOn w:val="DefaultParagraphFont"/>
    <w:link w:val="Footer"/>
    <w:uiPriority w:val="99"/>
    <w:rsid w:val="00654388"/>
  </w:style>
  <w:style w:type="character" w:styleId="PageNumber">
    <w:name w:val="page number"/>
    <w:basedOn w:val="DefaultParagraphFont"/>
    <w:uiPriority w:val="99"/>
    <w:semiHidden/>
    <w:unhideWhenUsed/>
    <w:rsid w:val="00654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95818">
      <w:bodyDiv w:val="1"/>
      <w:marLeft w:val="0"/>
      <w:marRight w:val="0"/>
      <w:marTop w:val="0"/>
      <w:marBottom w:val="0"/>
      <w:divBdr>
        <w:top w:val="none" w:sz="0" w:space="0" w:color="auto"/>
        <w:left w:val="none" w:sz="0" w:space="0" w:color="auto"/>
        <w:bottom w:val="none" w:sz="0" w:space="0" w:color="auto"/>
        <w:right w:val="none" w:sz="0" w:space="0" w:color="auto"/>
      </w:divBdr>
    </w:div>
    <w:div w:id="1463184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package" Target="embeddings/Microsoft_Excel_Sheet2.xlsx"/><Relationship Id="rId13" Type="http://schemas.openxmlformats.org/officeDocument/2006/relationships/image" Target="media/image3.emf"/><Relationship Id="rId14" Type="http://schemas.openxmlformats.org/officeDocument/2006/relationships/package" Target="embeddings/Microsoft_Excel_Sheet3.xlsx"/><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package" Target="embeddings/Microsoft_Excel_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E644-2973-FB46-B11F-8855B95F9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694</Words>
  <Characters>3961</Characters>
  <Application>Microsoft Macintosh Word</Application>
  <DocSecurity>0</DocSecurity>
  <Lines>33</Lines>
  <Paragraphs>9</Paragraphs>
  <ScaleCrop>false</ScaleCrop>
  <Company>San Joaquin County, Department of Public Works</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Flinn</dc:creator>
  <cp:keywords/>
  <dc:description/>
  <cp:lastModifiedBy>Thomas Flinn</cp:lastModifiedBy>
  <cp:revision>2</cp:revision>
  <cp:lastPrinted>2015-05-17T18:26:00Z</cp:lastPrinted>
  <dcterms:created xsi:type="dcterms:W3CDTF">2015-06-17T18:37:00Z</dcterms:created>
  <dcterms:modified xsi:type="dcterms:W3CDTF">2015-06-17T18:37:00Z</dcterms:modified>
</cp:coreProperties>
</file>